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AD5" w:rsidRPr="00A02AD5" w:rsidRDefault="00A02AD5" w:rsidP="00A02AD5">
      <w:pPr>
        <w:spacing w:after="160" w:line="254" w:lineRule="auto"/>
        <w:rPr>
          <w:rFonts w:ascii="Calibri" w:eastAsia="Calibri" w:hAnsi="Calibri"/>
          <w:lang w:eastAsia="en-US"/>
        </w:rPr>
      </w:pPr>
    </w:p>
    <w:tbl>
      <w:tblPr>
        <w:tblpPr w:leftFromText="180" w:rightFromText="180" w:vertAnchor="text" w:horzAnchor="margin" w:tblpXSpec="right" w:tblpY="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A02AD5" w:rsidRPr="00532565" w:rsidTr="00167C72">
        <w:tc>
          <w:tcPr>
            <w:tcW w:w="2409" w:type="dxa"/>
            <w:shd w:val="clear" w:color="auto" w:fill="auto"/>
          </w:tcPr>
          <w:p w:rsidR="00A02AD5" w:rsidRPr="00532565" w:rsidRDefault="00A02AD5" w:rsidP="00167C72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A02AD5" w:rsidRPr="00532565" w:rsidRDefault="00A02AD5" w:rsidP="009D6345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</w:t>
            </w:r>
          </w:p>
        </w:tc>
      </w:tr>
      <w:tr w:rsidR="00A02AD5" w:rsidRPr="00532565" w:rsidTr="00167C72">
        <w:tc>
          <w:tcPr>
            <w:tcW w:w="2409" w:type="dxa"/>
            <w:shd w:val="clear" w:color="auto" w:fill="auto"/>
          </w:tcPr>
          <w:p w:rsidR="00A02AD5" w:rsidRPr="00532565" w:rsidRDefault="00A02AD5" w:rsidP="00167C72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A02AD5" w:rsidRPr="00532565" w:rsidRDefault="00A02AD5" w:rsidP="009D6345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математика</w:t>
            </w:r>
          </w:p>
        </w:tc>
      </w:tr>
      <w:tr w:rsidR="00A02AD5" w:rsidRPr="00532565" w:rsidTr="00167C72">
        <w:tc>
          <w:tcPr>
            <w:tcW w:w="2409" w:type="dxa"/>
            <w:shd w:val="clear" w:color="auto" w:fill="auto"/>
          </w:tcPr>
          <w:p w:rsidR="00A02AD5" w:rsidRPr="00532565" w:rsidRDefault="00A02AD5" w:rsidP="00167C72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A02AD5" w:rsidRPr="00532565" w:rsidRDefault="00A02AD5" w:rsidP="009D6345">
            <w:pPr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  <w:lang w:val="en-US"/>
              </w:rPr>
              <w:t>3</w:t>
            </w:r>
          </w:p>
        </w:tc>
      </w:tr>
    </w:tbl>
    <w:p w:rsidR="00A02AD5" w:rsidRDefault="00A02AD5" w:rsidP="00A02AD5">
      <w:pPr>
        <w:rPr>
          <w:b/>
          <w:sz w:val="28"/>
          <w:szCs w:val="28"/>
        </w:rPr>
      </w:pPr>
    </w:p>
    <w:p w:rsidR="00A02AD5" w:rsidRPr="00A02AD5" w:rsidRDefault="00A02AD5" w:rsidP="00A02AD5">
      <w:pPr>
        <w:spacing w:after="160" w:line="254" w:lineRule="auto"/>
        <w:rPr>
          <w:rFonts w:ascii="Calibri" w:eastAsia="Calibri" w:hAnsi="Calibri"/>
          <w:lang w:eastAsia="en-US"/>
        </w:rPr>
      </w:pPr>
      <w:r w:rsidRPr="00532565">
        <w:rPr>
          <w:b/>
          <w:sz w:val="28"/>
          <w:szCs w:val="28"/>
        </w:rPr>
        <w:t xml:space="preserve">         </w:t>
      </w:r>
      <w:r w:rsidRPr="00532565">
        <w:rPr>
          <w:b/>
          <w:sz w:val="24"/>
          <w:szCs w:val="24"/>
        </w:rPr>
        <w:t>Образовательный минимум</w:t>
      </w:r>
    </w:p>
    <w:p w:rsidR="00A02AD5" w:rsidRPr="00A02AD5" w:rsidRDefault="00A02AD5" w:rsidP="00A02AD5">
      <w:pPr>
        <w:spacing w:after="160" w:line="254" w:lineRule="auto"/>
        <w:jc w:val="right"/>
        <w:rPr>
          <w:rFonts w:ascii="Calibri" w:eastAsia="Calibri" w:hAnsi="Calibri"/>
          <w:lang w:eastAsia="en-US"/>
        </w:rPr>
      </w:pPr>
    </w:p>
    <w:p w:rsidR="00A02AD5" w:rsidRPr="00A02AD5" w:rsidRDefault="00A02AD5" w:rsidP="00A02AD5">
      <w:pPr>
        <w:keepNext/>
        <w:keepLines/>
        <w:spacing w:line="259" w:lineRule="auto"/>
        <w:outlineLvl w:val="0"/>
        <w:rPr>
          <w:rFonts w:eastAsia="Times New Roman"/>
          <w:b/>
          <w:color w:val="000000"/>
          <w:sz w:val="24"/>
          <w:szCs w:val="24"/>
        </w:rPr>
      </w:pPr>
    </w:p>
    <w:p w:rsidR="00A02AD5" w:rsidRPr="00A02AD5" w:rsidRDefault="00A02AD5" w:rsidP="00A02AD5">
      <w:pPr>
        <w:keepNext/>
        <w:keepLines/>
        <w:spacing w:line="259" w:lineRule="auto"/>
        <w:jc w:val="center"/>
        <w:outlineLvl w:val="0"/>
        <w:rPr>
          <w:rFonts w:eastAsia="Times New Roman"/>
          <w:color w:val="000000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6"/>
        <w:gridCol w:w="11444"/>
      </w:tblGrid>
      <w:tr w:rsidR="00A02AD5" w:rsidRPr="00A02AD5" w:rsidTr="00167C72">
        <w:trPr>
          <w:trHeight w:val="550"/>
        </w:trPr>
        <w:tc>
          <w:tcPr>
            <w:tcW w:w="0" w:type="auto"/>
          </w:tcPr>
          <w:p w:rsidR="00A02AD5" w:rsidRPr="00A02AD5" w:rsidRDefault="00A02AD5" w:rsidP="00A02AD5">
            <w:pPr>
              <w:rPr>
                <w:rFonts w:eastAsia="Times New Roman"/>
                <w:sz w:val="24"/>
                <w:szCs w:val="24"/>
              </w:rPr>
            </w:pPr>
            <w:r w:rsidRPr="00A02AD5">
              <w:rPr>
                <w:rFonts w:eastAsia="Times New Roman"/>
                <w:sz w:val="24"/>
                <w:szCs w:val="24"/>
              </w:rPr>
              <w:t>1. Порядок выполнения действий.</w:t>
            </w:r>
          </w:p>
        </w:tc>
        <w:tc>
          <w:tcPr>
            <w:tcW w:w="0" w:type="auto"/>
          </w:tcPr>
          <w:p w:rsidR="00A02AD5" w:rsidRPr="00A02AD5" w:rsidRDefault="00A02AD5" w:rsidP="00A02AD5">
            <w:pPr>
              <w:rPr>
                <w:rFonts w:eastAsia="Times New Roman"/>
                <w:sz w:val="24"/>
                <w:szCs w:val="24"/>
              </w:rPr>
            </w:pPr>
            <w:r w:rsidRPr="00A02AD5">
              <w:rPr>
                <w:rFonts w:eastAsia="Times New Roman"/>
                <w:sz w:val="24"/>
                <w:szCs w:val="24"/>
              </w:rPr>
              <w:t>Прежде чем приступить к вычислениям, надо рассмотреть выражение (выяснить, есть ли в нём скобки, какие действия в нём имеются) и только после этого выполнять действия в следующем порядке:</w:t>
            </w:r>
          </w:p>
          <w:p w:rsidR="00A02AD5" w:rsidRPr="00A02AD5" w:rsidRDefault="00A02AD5" w:rsidP="00A02AD5">
            <w:pPr>
              <w:numPr>
                <w:ilvl w:val="0"/>
                <w:numId w:val="15"/>
              </w:numPr>
              <w:spacing w:after="160" w:line="254" w:lineRule="auto"/>
              <w:ind w:left="357" w:hanging="357"/>
              <w:contextualSpacing/>
              <w:rPr>
                <w:rFonts w:eastAsia="Times New Roman"/>
                <w:sz w:val="24"/>
                <w:szCs w:val="24"/>
                <w:lang w:eastAsia="en-US"/>
              </w:rPr>
            </w:pPr>
            <w:r w:rsidRPr="00A02AD5">
              <w:rPr>
                <w:rFonts w:eastAsia="Times New Roman"/>
                <w:sz w:val="24"/>
                <w:szCs w:val="24"/>
                <w:lang w:eastAsia="en-US"/>
              </w:rPr>
              <w:t>действия, записанные в скобках;</w:t>
            </w:r>
          </w:p>
          <w:p w:rsidR="00A02AD5" w:rsidRPr="00A02AD5" w:rsidRDefault="00A02AD5" w:rsidP="00A02AD5">
            <w:pPr>
              <w:numPr>
                <w:ilvl w:val="0"/>
                <w:numId w:val="15"/>
              </w:numPr>
              <w:spacing w:after="160" w:line="254" w:lineRule="auto"/>
              <w:ind w:left="357" w:hanging="357"/>
              <w:contextualSpacing/>
              <w:rPr>
                <w:rFonts w:eastAsia="Times New Roman"/>
                <w:sz w:val="24"/>
                <w:szCs w:val="24"/>
                <w:lang w:eastAsia="en-US"/>
              </w:rPr>
            </w:pPr>
            <w:r w:rsidRPr="00A02AD5">
              <w:rPr>
                <w:rFonts w:eastAsia="Times New Roman"/>
                <w:sz w:val="24"/>
                <w:szCs w:val="24"/>
                <w:lang w:eastAsia="en-US"/>
              </w:rPr>
              <w:t>умножение и деление;</w:t>
            </w:r>
          </w:p>
          <w:p w:rsidR="00A02AD5" w:rsidRPr="00A02AD5" w:rsidRDefault="00A02AD5" w:rsidP="00A02AD5">
            <w:pPr>
              <w:numPr>
                <w:ilvl w:val="0"/>
                <w:numId w:val="15"/>
              </w:numPr>
              <w:spacing w:after="160" w:line="254" w:lineRule="auto"/>
              <w:ind w:left="357" w:hanging="357"/>
              <w:contextualSpacing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r w:rsidRPr="00A02AD5">
              <w:rPr>
                <w:rFonts w:eastAsia="Times New Roman"/>
                <w:sz w:val="24"/>
                <w:szCs w:val="24"/>
                <w:lang w:eastAsia="en-US"/>
              </w:rPr>
              <w:t>сложение и вычитание.</w:t>
            </w:r>
          </w:p>
        </w:tc>
      </w:tr>
      <w:tr w:rsidR="00A02AD5" w:rsidRPr="00A02AD5" w:rsidTr="009D6345">
        <w:trPr>
          <w:trHeight w:val="1357"/>
        </w:trPr>
        <w:tc>
          <w:tcPr>
            <w:tcW w:w="0" w:type="auto"/>
          </w:tcPr>
          <w:p w:rsidR="00A02AD5" w:rsidRPr="00A02AD5" w:rsidRDefault="00A02AD5" w:rsidP="00A02AD5">
            <w:pPr>
              <w:rPr>
                <w:rFonts w:eastAsia="Times New Roman"/>
                <w:sz w:val="24"/>
                <w:szCs w:val="24"/>
              </w:rPr>
            </w:pPr>
            <w:r w:rsidRPr="00A02AD5">
              <w:rPr>
                <w:rFonts w:eastAsia="Times New Roman"/>
                <w:sz w:val="24"/>
                <w:szCs w:val="24"/>
              </w:rPr>
              <w:t>2. Таблица умножения и деления на 4, на 5, 6, 7, 8, 9.</w:t>
            </w:r>
          </w:p>
          <w:p w:rsidR="00A02AD5" w:rsidRPr="00A02AD5" w:rsidRDefault="00A02AD5" w:rsidP="00A02AD5">
            <w:pPr>
              <w:rPr>
                <w:rFonts w:eastAsia="Times New Roman"/>
                <w:sz w:val="24"/>
                <w:szCs w:val="24"/>
              </w:rPr>
            </w:pPr>
            <w:r w:rsidRPr="00A02AD5">
              <w:rPr>
                <w:rFonts w:eastAsia="Times New Roman"/>
                <w:color w:val="000000"/>
                <w:sz w:val="24"/>
              </w:rPr>
              <w:t>Умножение и деление 0</w:t>
            </w:r>
          </w:p>
        </w:tc>
        <w:tc>
          <w:tcPr>
            <w:tcW w:w="0" w:type="auto"/>
          </w:tcPr>
          <w:p w:rsidR="00A02AD5" w:rsidRPr="00A02AD5" w:rsidRDefault="00A02AD5" w:rsidP="00A02AD5">
            <w:pPr>
              <w:rPr>
                <w:rFonts w:eastAsia="Times New Roman"/>
                <w:sz w:val="24"/>
                <w:szCs w:val="24"/>
              </w:rPr>
            </w:pPr>
            <w:r w:rsidRPr="00A02AD5">
              <w:rPr>
                <w:rFonts w:eastAsia="Times New Roman"/>
                <w:sz w:val="24"/>
                <w:szCs w:val="24"/>
              </w:rPr>
              <w:t xml:space="preserve"> Таблица умножения и деления на 4, на 5, 6, 7, 8, 9.</w:t>
            </w:r>
          </w:p>
          <w:p w:rsidR="00A02AD5" w:rsidRPr="00A02AD5" w:rsidRDefault="00A02AD5" w:rsidP="00A02AD5">
            <w:pPr>
              <w:rPr>
                <w:rFonts w:eastAsia="Times New Roman"/>
                <w:sz w:val="24"/>
                <w:szCs w:val="24"/>
              </w:rPr>
            </w:pPr>
            <w:r w:rsidRPr="00A02AD5">
              <w:rPr>
                <w:rFonts w:eastAsia="Times New Roman"/>
                <w:color w:val="000000"/>
                <w:sz w:val="24"/>
              </w:rPr>
              <w:t>Умножение и деление 0</w:t>
            </w:r>
          </w:p>
        </w:tc>
      </w:tr>
      <w:tr w:rsidR="00A02AD5" w:rsidRPr="00A02AD5" w:rsidTr="009D6345">
        <w:trPr>
          <w:trHeight w:val="1986"/>
        </w:trPr>
        <w:tc>
          <w:tcPr>
            <w:tcW w:w="0" w:type="auto"/>
          </w:tcPr>
          <w:p w:rsidR="00A02AD5" w:rsidRPr="00A02AD5" w:rsidRDefault="00A02AD5" w:rsidP="00A02AD5">
            <w:pPr>
              <w:rPr>
                <w:rFonts w:eastAsia="Times New Roman"/>
                <w:sz w:val="24"/>
                <w:szCs w:val="24"/>
              </w:rPr>
            </w:pPr>
            <w:r w:rsidRPr="00A02AD5">
              <w:rPr>
                <w:rFonts w:eastAsia="Times New Roman"/>
                <w:sz w:val="24"/>
                <w:szCs w:val="24"/>
              </w:rPr>
              <w:t>3. Площадь. Единицы площади.</w:t>
            </w:r>
          </w:p>
        </w:tc>
        <w:tc>
          <w:tcPr>
            <w:tcW w:w="0" w:type="auto"/>
          </w:tcPr>
          <w:p w:rsidR="00A02AD5" w:rsidRPr="00A02AD5" w:rsidRDefault="00A02AD5" w:rsidP="00A02AD5">
            <w:pPr>
              <w:rPr>
                <w:rFonts w:eastAsia="Times New Roman"/>
                <w:sz w:val="24"/>
                <w:szCs w:val="24"/>
              </w:rPr>
            </w:pPr>
            <w:r w:rsidRPr="00A02AD5">
              <w:rPr>
                <w:rFonts w:eastAsia="Times New Roman"/>
                <w:sz w:val="24"/>
                <w:szCs w:val="24"/>
              </w:rPr>
              <w:t>Чтобы вычислить площадь прямоугольника, нужно найти его длину и ширину (в одинаковых единицах), а потом вычислить произведение полученных чисел.</w:t>
            </w:r>
          </w:p>
          <w:p w:rsidR="00A02AD5" w:rsidRPr="00A02AD5" w:rsidRDefault="00A02AD5" w:rsidP="00A02AD5">
            <w:pPr>
              <w:rPr>
                <w:rFonts w:eastAsia="Times New Roman"/>
                <w:sz w:val="24"/>
                <w:szCs w:val="24"/>
              </w:rPr>
            </w:pPr>
            <w:r w:rsidRPr="00A02AD5">
              <w:rPr>
                <w:rFonts w:eastAsia="Times New Roman"/>
                <w:sz w:val="24"/>
                <w:szCs w:val="24"/>
              </w:rPr>
              <w:t>Площадь квадрата, сторона которого 1 см, -  это единица площади – квадратный сантиметр (1 см</w:t>
            </w:r>
            <w:r w:rsidRPr="00A02AD5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r w:rsidRPr="00A02AD5">
              <w:rPr>
                <w:rFonts w:eastAsia="Times New Roman"/>
                <w:sz w:val="24"/>
                <w:szCs w:val="24"/>
              </w:rPr>
              <w:t>).</w:t>
            </w:r>
          </w:p>
          <w:p w:rsidR="00A02AD5" w:rsidRPr="00A02AD5" w:rsidRDefault="00A02AD5" w:rsidP="00A02AD5">
            <w:pPr>
              <w:rPr>
                <w:rFonts w:eastAsia="Times New Roman"/>
                <w:sz w:val="24"/>
                <w:szCs w:val="24"/>
              </w:rPr>
            </w:pPr>
            <w:r w:rsidRPr="00A02AD5">
              <w:rPr>
                <w:rFonts w:eastAsia="Times New Roman"/>
                <w:sz w:val="24"/>
                <w:szCs w:val="24"/>
              </w:rPr>
              <w:t>Площадь квадрата, сторона которого 1 дм, -  это единица площади – квадратный дециметр (1 дм</w:t>
            </w:r>
            <w:r w:rsidRPr="00A02AD5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r w:rsidRPr="00A02AD5">
              <w:rPr>
                <w:rFonts w:eastAsia="Times New Roman"/>
                <w:sz w:val="24"/>
                <w:szCs w:val="24"/>
              </w:rPr>
              <w:t>).</w:t>
            </w:r>
          </w:p>
          <w:p w:rsidR="00A02AD5" w:rsidRPr="00A02AD5" w:rsidRDefault="00A02AD5" w:rsidP="00A02AD5">
            <w:pPr>
              <w:rPr>
                <w:rFonts w:eastAsia="Times New Roman"/>
                <w:sz w:val="24"/>
                <w:szCs w:val="24"/>
              </w:rPr>
            </w:pPr>
            <w:r w:rsidRPr="00A02AD5">
              <w:rPr>
                <w:rFonts w:eastAsia="Times New Roman"/>
                <w:sz w:val="24"/>
                <w:szCs w:val="24"/>
              </w:rPr>
              <w:t>Площадь квадрата, сторона которого 1 м, -  это единица площади – квадратный метр (1 м</w:t>
            </w:r>
            <w:r w:rsidRPr="00A02AD5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r w:rsidRPr="00A02AD5">
              <w:rPr>
                <w:rFonts w:eastAsia="Times New Roman"/>
                <w:sz w:val="24"/>
                <w:szCs w:val="24"/>
              </w:rPr>
              <w:t>).</w:t>
            </w:r>
          </w:p>
          <w:p w:rsidR="00A02AD5" w:rsidRPr="00A02AD5" w:rsidRDefault="00A02AD5" w:rsidP="00A02AD5">
            <w:pPr>
              <w:tabs>
                <w:tab w:val="left" w:pos="4789"/>
              </w:tabs>
              <w:rPr>
                <w:rFonts w:eastAsia="Times New Roman"/>
                <w:sz w:val="24"/>
                <w:szCs w:val="24"/>
              </w:rPr>
            </w:pPr>
            <w:r w:rsidRPr="00A02AD5">
              <w:rPr>
                <w:rFonts w:eastAsia="Times New Roman"/>
                <w:sz w:val="24"/>
                <w:szCs w:val="24"/>
              </w:rPr>
              <w:t>1дм</w:t>
            </w:r>
            <w:r w:rsidRPr="00A02AD5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r w:rsidRPr="00A02AD5">
              <w:rPr>
                <w:rFonts w:eastAsia="Times New Roman"/>
                <w:sz w:val="24"/>
                <w:szCs w:val="24"/>
              </w:rPr>
              <w:t xml:space="preserve"> = 100 см</w:t>
            </w:r>
            <w:r w:rsidRPr="00A02AD5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r w:rsidRPr="00A02AD5">
              <w:rPr>
                <w:rFonts w:eastAsia="Times New Roman"/>
                <w:sz w:val="24"/>
                <w:szCs w:val="24"/>
              </w:rPr>
              <w:tab/>
            </w:r>
          </w:p>
          <w:p w:rsidR="00A02AD5" w:rsidRPr="00A02AD5" w:rsidRDefault="00A02AD5" w:rsidP="00A02AD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A02AD5" w:rsidRPr="00A02AD5" w:rsidTr="00167C72">
        <w:trPr>
          <w:trHeight w:val="477"/>
        </w:trPr>
        <w:tc>
          <w:tcPr>
            <w:tcW w:w="0" w:type="auto"/>
          </w:tcPr>
          <w:p w:rsidR="00A02AD5" w:rsidRPr="00A02AD5" w:rsidRDefault="00A02AD5" w:rsidP="00A02AD5">
            <w:pPr>
              <w:rPr>
                <w:rFonts w:eastAsia="Times New Roman"/>
                <w:sz w:val="24"/>
                <w:szCs w:val="24"/>
              </w:rPr>
            </w:pPr>
            <w:r w:rsidRPr="00A02AD5">
              <w:rPr>
                <w:rFonts w:eastAsia="Times New Roman"/>
                <w:sz w:val="24"/>
                <w:szCs w:val="24"/>
              </w:rPr>
              <w:t xml:space="preserve">Календарь </w:t>
            </w:r>
          </w:p>
          <w:p w:rsidR="00A02AD5" w:rsidRPr="00A02AD5" w:rsidRDefault="00A02AD5" w:rsidP="00A02AD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2AD5" w:rsidRPr="00A02AD5" w:rsidRDefault="00A02AD5" w:rsidP="00A02AD5">
            <w:pPr>
              <w:rPr>
                <w:rFonts w:eastAsia="Times New Roman"/>
                <w:color w:val="000000"/>
                <w:sz w:val="24"/>
              </w:rPr>
            </w:pPr>
            <w:r w:rsidRPr="00A02AD5">
              <w:rPr>
                <w:rFonts w:eastAsia="Times New Roman"/>
                <w:color w:val="000000"/>
                <w:sz w:val="24"/>
              </w:rPr>
              <w:t>Календари показывают год, месяцы, дни недели, даты.</w:t>
            </w:r>
          </w:p>
          <w:p w:rsidR="00A02AD5" w:rsidRPr="00A02AD5" w:rsidRDefault="00A02AD5" w:rsidP="00A02AD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A02AD5" w:rsidRPr="00A02AD5" w:rsidTr="00167C72">
        <w:trPr>
          <w:trHeight w:val="1020"/>
        </w:trPr>
        <w:tc>
          <w:tcPr>
            <w:tcW w:w="0" w:type="auto"/>
          </w:tcPr>
          <w:p w:rsidR="00A02AD5" w:rsidRPr="00A02AD5" w:rsidRDefault="00A02AD5" w:rsidP="00A02AD5">
            <w:pPr>
              <w:rPr>
                <w:rFonts w:eastAsia="Times New Roman"/>
                <w:sz w:val="24"/>
                <w:szCs w:val="24"/>
              </w:rPr>
            </w:pPr>
            <w:r w:rsidRPr="00A02AD5"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0" w:type="auto"/>
          </w:tcPr>
          <w:p w:rsidR="00A02AD5" w:rsidRPr="00A02AD5" w:rsidRDefault="00A02AD5" w:rsidP="00A02AD5">
            <w:pPr>
              <w:spacing w:after="24" w:line="259" w:lineRule="auto"/>
              <w:rPr>
                <w:rFonts w:ascii="Calibri" w:eastAsia="Calibri" w:hAnsi="Calibri" w:cs="Calibri"/>
                <w:color w:val="000000"/>
              </w:rPr>
            </w:pPr>
            <w:r w:rsidRPr="00A02AD5">
              <w:rPr>
                <w:rFonts w:eastAsia="Times New Roman"/>
                <w:color w:val="000000"/>
                <w:sz w:val="24"/>
              </w:rPr>
              <w:t xml:space="preserve">1  год = 12 мес. </w:t>
            </w:r>
          </w:p>
          <w:p w:rsidR="00A02AD5" w:rsidRPr="00A02AD5" w:rsidRDefault="00A02AD5" w:rsidP="00A02AD5">
            <w:pPr>
              <w:spacing w:after="19" w:line="259" w:lineRule="auto"/>
              <w:rPr>
                <w:rFonts w:ascii="Calibri" w:eastAsia="Calibri" w:hAnsi="Calibri" w:cs="Calibri"/>
                <w:color w:val="000000"/>
              </w:rPr>
            </w:pPr>
            <w:r w:rsidRPr="00A02AD5">
              <w:rPr>
                <w:rFonts w:eastAsia="Times New Roman"/>
                <w:color w:val="000000"/>
                <w:sz w:val="24"/>
              </w:rPr>
              <w:t xml:space="preserve">1 год = 365 или 366 дней </w:t>
            </w:r>
          </w:p>
          <w:p w:rsidR="00A02AD5" w:rsidRPr="00A02AD5" w:rsidRDefault="00A02AD5" w:rsidP="00A02AD5">
            <w:pPr>
              <w:rPr>
                <w:rFonts w:eastAsia="Times New Roman"/>
                <w:color w:val="000000"/>
                <w:sz w:val="24"/>
              </w:rPr>
            </w:pPr>
            <w:r w:rsidRPr="00A02AD5">
              <w:rPr>
                <w:rFonts w:eastAsia="Times New Roman"/>
                <w:color w:val="000000"/>
                <w:sz w:val="24"/>
              </w:rPr>
              <w:t>1 неделя = 7 суток</w:t>
            </w:r>
          </w:p>
        </w:tc>
      </w:tr>
    </w:tbl>
    <w:p w:rsidR="00A02AD5" w:rsidRPr="00A02AD5" w:rsidRDefault="00A02AD5" w:rsidP="00A02AD5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A02AD5" w:rsidRDefault="009D6345" w:rsidP="009D6345">
      <w:pPr>
        <w:tabs>
          <w:tab w:val="left" w:pos="137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9D6345" w:rsidRDefault="009D6345" w:rsidP="009D6345">
      <w:pPr>
        <w:tabs>
          <w:tab w:val="left" w:pos="13785"/>
        </w:tabs>
        <w:rPr>
          <w:b/>
          <w:sz w:val="28"/>
          <w:szCs w:val="28"/>
        </w:rPr>
      </w:pPr>
    </w:p>
    <w:sectPr w:rsidR="009D6345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DA712B3"/>
    <w:multiLevelType w:val="hybridMultilevel"/>
    <w:tmpl w:val="409E56B6"/>
    <w:lvl w:ilvl="0" w:tplc="F85A561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44DE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E79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0076A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2077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74A80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4875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6001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C76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F289F"/>
    <w:multiLevelType w:val="hybridMultilevel"/>
    <w:tmpl w:val="3F88AC64"/>
    <w:lvl w:ilvl="0" w:tplc="FD80B5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A330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E02B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09F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62C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6CBB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ADA3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04A54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EE6D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51716D"/>
    <w:multiLevelType w:val="hybridMultilevel"/>
    <w:tmpl w:val="4C5A8D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4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13"/>
  </w:num>
  <w:num w:numId="6">
    <w:abstractNumId w:val="14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E7AD0"/>
    <w:rsid w:val="002312C9"/>
    <w:rsid w:val="00303F17"/>
    <w:rsid w:val="005F0E98"/>
    <w:rsid w:val="006A7B3D"/>
    <w:rsid w:val="006C27A0"/>
    <w:rsid w:val="006E7AD0"/>
    <w:rsid w:val="00854776"/>
    <w:rsid w:val="00954003"/>
    <w:rsid w:val="009D6345"/>
    <w:rsid w:val="00A02AD5"/>
    <w:rsid w:val="00AF28AF"/>
    <w:rsid w:val="00BA7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customStyle="1" w:styleId="TableGrid">
    <w:name w:val="TableGrid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4</cp:revision>
  <cp:lastPrinted>2018-11-25T17:41:00Z</cp:lastPrinted>
  <dcterms:created xsi:type="dcterms:W3CDTF">2018-11-24T14:47:00Z</dcterms:created>
  <dcterms:modified xsi:type="dcterms:W3CDTF">2018-11-28T19:35:00Z</dcterms:modified>
</cp:coreProperties>
</file>